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4A0"/>
      </w:tblPr>
      <w:tblGrid>
        <w:gridCol w:w="2077"/>
        <w:gridCol w:w="1179"/>
        <w:gridCol w:w="5266"/>
      </w:tblGrid>
      <w:tr w:rsidR="006E45A6">
        <w:trPr>
          <w:cantSplit/>
          <w:trHeight w:val="1005"/>
        </w:trPr>
        <w:tc>
          <w:tcPr>
            <w:tcW w:w="8522" w:type="dxa"/>
            <w:gridSpan w:val="3"/>
            <w:tcBorders>
              <w:top w:val="single" w:sz="4" w:space="0" w:color="FFFFFF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:rsidR="006E45A6" w:rsidRDefault="008C4465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60"/>
                <w:szCs w:val="60"/>
              </w:rPr>
            </w:pPr>
            <w:r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OTM</w:t>
            </w:r>
            <w:r w:rsidR="00B26BC2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1</w:t>
            </w:r>
            <w:r w:rsidR="00061B54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01</w:t>
            </w:r>
            <w:r w:rsidR="00C46EEF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 xml:space="preserve"> </w:t>
            </w:r>
            <w:r w:rsidR="00B26BC2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 xml:space="preserve"> </w:t>
            </w:r>
            <w:r w:rsidR="00B26BC2" w:rsidRPr="00B26BC2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>16:9</w:t>
            </w:r>
            <w:r w:rsidR="00B26BC2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 xml:space="preserve"> </w:t>
            </w:r>
            <w:r w:rsidRPr="00B26BC2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>Open Frame Touch Monitor</w:t>
            </w:r>
            <w:r w:rsidR="00C46EEF" w:rsidRPr="008C4465">
              <w:rPr>
                <w:rStyle w:val="font11"/>
                <w:rFonts w:eastAsia="宋体"/>
                <w:bCs w:val="0"/>
                <w:color w:val="4874CB" w:themeColor="accent1"/>
                <w:sz w:val="40"/>
                <w:szCs w:val="40"/>
              </w:rPr>
              <w:t xml:space="preserve"> </w:t>
            </w:r>
            <w:r w:rsidR="00C46EEF">
              <w:rPr>
                <w:rStyle w:val="font11"/>
                <w:rFonts w:eastAsia="宋体"/>
                <w:b w:val="0"/>
                <w:sz w:val="60"/>
                <w:szCs w:val="60"/>
              </w:rPr>
              <w:t xml:space="preserve"> </w:t>
            </w:r>
          </w:p>
        </w:tc>
      </w:tr>
      <w:tr w:rsidR="006E45A6">
        <w:trPr>
          <w:cantSplit/>
          <w:trHeight w:val="409"/>
        </w:trPr>
        <w:tc>
          <w:tcPr>
            <w:tcW w:w="852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:rsidR="006E45A6" w:rsidRDefault="00B26BC2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Style w:val="font11"/>
                <w:rFonts w:eastAsia="宋体"/>
                <w:bCs w:val="0"/>
                <w:color w:val="4874CB" w:themeColor="accent1"/>
                <w:sz w:val="56"/>
                <w:szCs w:val="56"/>
              </w:rPr>
            </w:pPr>
            <w:r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7</w:t>
            </w:r>
            <w:r w:rsidR="00061B54">
              <w:rPr>
                <w:rStyle w:val="font91"/>
                <w:rFonts w:eastAsia="宋体"/>
                <w:b w:val="0"/>
                <w:sz w:val="28"/>
                <w:szCs w:val="28"/>
              </w:rPr>
              <w:t>”</w:t>
            </w:r>
            <w:r w:rsidR="00C46EEF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~</w:t>
            </w:r>
            <w:r w:rsidR="00061B54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86</w:t>
            </w:r>
            <w:r w:rsidR="00061B54">
              <w:rPr>
                <w:rStyle w:val="font91"/>
                <w:rFonts w:eastAsia="宋体"/>
                <w:b w:val="0"/>
                <w:sz w:val="28"/>
                <w:szCs w:val="28"/>
              </w:rPr>
              <w:t>”</w:t>
            </w:r>
            <w:r w:rsidR="006F0F26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 xml:space="preserve"> </w:t>
            </w:r>
            <w:r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16</w:t>
            </w:r>
            <w:r w:rsidR="006F0F26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:</w:t>
            </w:r>
            <w:r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9</w:t>
            </w:r>
            <w:r w:rsidR="006F0F26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 xml:space="preserve"> Industrial Open Frame Touch Monitor</w:t>
            </w:r>
          </w:p>
        </w:tc>
      </w:tr>
      <w:tr w:rsidR="006E45A6">
        <w:trPr>
          <w:cantSplit/>
          <w:trHeight w:val="2374"/>
        </w:trPr>
        <w:tc>
          <w:tcPr>
            <w:tcW w:w="325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447800" cy="1447800"/>
                  <wp:effectExtent l="19050" t="0" r="0" b="0"/>
                  <wp:docPr id="3" name="图片 2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Style w:val="font41"/>
                <w:rFonts w:ascii="Times New Roman" w:eastAsia="宋体" w:hAnsi="Times New Roman" w:cs="Times New Roman"/>
                <w:b w:val="0"/>
                <w:sz w:val="18"/>
                <w:szCs w:val="18"/>
              </w:rPr>
              <w:t>Key Features</w:t>
            </w:r>
          </w:p>
          <w:p w:rsidR="006E45A6" w:rsidRDefault="00B26BC2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7</w:t>
            </w:r>
            <w:r w:rsidR="00C46EEF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"</w:t>
            </w:r>
            <w:r w:rsidR="00C46EEF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~</w:t>
            </w:r>
            <w:r w:rsidR="00061B54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86</w:t>
            </w:r>
            <w:r w:rsidR="00C46EEF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" TFT 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 </w:t>
            </w:r>
            <w:r w:rsidR="00C46EEF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LCD display 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 </w:t>
            </w:r>
          </w:p>
          <w:p w:rsidR="002723A2" w:rsidRPr="002723A2" w:rsidRDefault="00B26BC2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Style w:val="font41"/>
                <w:rFonts w:ascii="Times New Roman" w:eastAsia="宋体" w:hAnsi="Times New Roman" w:cs="Times New Roman"/>
                <w:b w:val="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PCAP  </w:t>
            </w:r>
            <w:r w:rsidR="002723A2" w:rsidRPr="002723A2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Touch</w:t>
            </w:r>
          </w:p>
          <w:p w:rsidR="006E45A6" w:rsidRDefault="00C46EEF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3</w:t>
            </w:r>
            <w:r w:rsidR="00061B54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0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0nits Brightness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，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Upgradable to</w:t>
            </w:r>
            <w:r w:rsidR="00061B54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3500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nits </w:t>
            </w:r>
          </w:p>
          <w:p w:rsidR="006E45A6" w:rsidRDefault="00B26BC2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16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:</w:t>
            </w: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9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 Ratio</w:t>
            </w:r>
          </w:p>
          <w:p w:rsidR="006E45A6" w:rsidRDefault="00C46EEF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Embedded</w:t>
            </w: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,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 Wall Mounted, Vesa 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Display Parameters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LCD Size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 w:rsidP="00B26BC2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10.1</w:t>
            </w:r>
            <w:r w:rsidR="00C46EEF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" TFT (LED Backlight)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Resolution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B26BC2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</w:t>
            </w:r>
            <w:r w:rsidR="00061B5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280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*</w:t>
            </w:r>
            <w:r w:rsidR="00061B5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00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Brightness 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1000</w:t>
            </w:r>
            <w:r w:rsidR="00C46EEF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cd/m² 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Aspect ratio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16:9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Life Time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50,000hrs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Contrast Radio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</w:t>
            </w:r>
            <w:r w:rsidR="00061B5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00:1) 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Response Time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8</w:t>
            </w:r>
            <w:r w:rsidR="00C46EEF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ms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Viewing Angle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Whole View Angle </w:t>
            </w:r>
            <w:r w:rsidRPr="00061B5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80/60(U/D), 80/80(L/R)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Color Resolution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16.7M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Touch Screen Parameters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Touch Type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9308C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10 Points</w:t>
            </w:r>
            <w:r w:rsidR="00F86950" w:rsidRPr="00F86950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 Capacitive Touch</w:t>
            </w:r>
            <w:r w:rsidR="00C46EEF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Surface Hardness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6H&gt;(Capacitive Touch)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Touch Validity: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&gt;1,000,000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Resolution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4096*4096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Life Time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50,000hrs</w:t>
            </w:r>
          </w:p>
        </w:tc>
      </w:tr>
      <w:tr w:rsidR="00061B54" w:rsidTr="0099124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54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061B54"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Degree of protection</w:t>
            </w:r>
          </w:p>
        </w:tc>
      </w:tr>
      <w:tr w:rsidR="00061B54" w:rsidRPr="00844805" w:rsidTr="0099124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061B5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Front Panel IP65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Default</w:t>
            </w:r>
          </w:p>
        </w:tc>
      </w:tr>
      <w:tr w:rsidR="00061B54" w:rsidRPr="00844805" w:rsidTr="0099124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061B5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Whole IP65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Optional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IO Interface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DC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DC 12V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USB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1x USB2.0 For</w:t>
            </w:r>
            <w:r w:rsidR="00061B5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Touch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VGA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1x 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HD</w:t>
            </w:r>
            <w:r w:rsidR="00844805"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MI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1x 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Power Supply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Power Supply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12V DC Power Input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Power Comsuption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061B5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</w:t>
            </w:r>
          </w:p>
        </w:tc>
      </w:tr>
      <w:tr w:rsidR="006E45A6">
        <w:trPr>
          <w:cantSplit/>
          <w:trHeight w:val="207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Wide Voltage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B10D6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3930650</wp:posOffset>
                  </wp:positionH>
                  <wp:positionV relativeFrom="page">
                    <wp:posOffset>565150</wp:posOffset>
                  </wp:positionV>
                  <wp:extent cx="1009650" cy="698500"/>
                  <wp:effectExtent l="19050" t="0" r="0" b="0"/>
                  <wp:wrapNone/>
                  <wp:docPr id="6" name="图片 6" descr="3b37a9b0-86dc-47ab-9b37-0892e718e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3b37a9b0-86dc-47ab-9b37-0892e718e73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46EE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Optional (DC 6~36V Wide Voltage, IPTS )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lastRenderedPageBreak/>
              <w:t>Installation</w:t>
            </w:r>
          </w:p>
        </w:tc>
      </w:tr>
      <w:tr w:rsidR="00061B54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061B54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VESA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1B54" w:rsidRDefault="00061B54" w:rsidP="00C61087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100mm*100mm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Embedded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 w:rsidP="00C61087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Cabinet Hole Siz</w:t>
            </w:r>
            <w:r w:rsidR="008A2043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="00061B54"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(Optional)</w:t>
            </w:r>
            <w:r w:rsidR="00C6108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Environments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Operating Temp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-10℃~50℃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Storage Temp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font61"/>
                <w:rFonts w:ascii="Times New Roman" w:eastAsia="宋体" w:hAnsi="Times New Roman" w:cs="Times New Roman"/>
                <w:sz w:val="20"/>
                <w:szCs w:val="20"/>
              </w:rPr>
              <w:t>-30</w:t>
            </w:r>
            <w:r>
              <w:rPr>
                <w:rStyle w:val="font112"/>
                <w:rFonts w:ascii="Times New Roman" w:hAnsi="Times New Roman" w:cs="Times New Roman" w:hint="default"/>
                <w:sz w:val="20"/>
                <w:szCs w:val="20"/>
              </w:rPr>
              <w:t>℃</w:t>
            </w:r>
            <w:r>
              <w:rPr>
                <w:rStyle w:val="font61"/>
                <w:rFonts w:ascii="Times New Roman" w:eastAsia="宋体" w:hAnsi="Times New Roman" w:cs="Times New Roman"/>
                <w:sz w:val="20"/>
                <w:szCs w:val="20"/>
              </w:rPr>
              <w:t>~70</w:t>
            </w:r>
            <w:r>
              <w:rPr>
                <w:rStyle w:val="font112"/>
                <w:rFonts w:ascii="Times New Roman" w:hAnsi="Times New Roman" w:cs="Times New Roman" w:hint="default"/>
                <w:sz w:val="20"/>
                <w:szCs w:val="20"/>
              </w:rPr>
              <w:t>℃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Relative Humidity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5~95%@10℃ (Non-condensing)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Vibration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5~500Hz,1.5G,0.15mm peak value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Shake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 Grms, IEC 60068-2-64, 5 ~ 500 Hz, 1 hr/axis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Shock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 Grems, IEC 60068-2-64, Half sine wave,for 11 ms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EMC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CE/FCC Class A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Enclosure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844805" w:rsidRDefault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Housing Material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Steel</w:t>
            </w:r>
          </w:p>
        </w:tc>
      </w:tr>
      <w:tr w:rsidR="00844805">
        <w:trPr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Default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Dimensions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396 mm (W) x 320 mm (D) x 50.5 mm (H)</w:t>
            </w:r>
          </w:p>
        </w:tc>
      </w:tr>
      <w:tr w:rsidR="00844805">
        <w:trPr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Default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Net Weight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1.5</w:t>
            </w:r>
            <w:r w:rsidR="00844805"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KG</w:t>
            </w:r>
          </w:p>
        </w:tc>
      </w:tr>
    </w:tbl>
    <w:tbl>
      <w:tblPr>
        <w:tblStyle w:val="a6"/>
        <w:tblpPr w:leftFromText="180" w:rightFromText="180" w:vertAnchor="text" w:tblpX="10214" w:tblpY="-32693"/>
        <w:tblOverlap w:val="never"/>
        <w:tblW w:w="616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1050"/>
      </w:tblGrid>
      <w:tr w:rsidR="006E45A6">
        <w:trPr>
          <w:trHeight w:val="30"/>
        </w:trPr>
        <w:tc>
          <w:tcPr>
            <w:tcW w:w="1050" w:type="dxa"/>
          </w:tcPr>
          <w:p w:rsidR="006E45A6" w:rsidRDefault="006E45A6">
            <w:pPr>
              <w:ind w:rightChars="-244" w:right="-512"/>
            </w:pPr>
          </w:p>
        </w:tc>
      </w:tr>
    </w:tbl>
    <w:p w:rsidR="006E45A6" w:rsidRDefault="00C46EEF">
      <w:pPr>
        <w:ind w:rightChars="-244" w:right="-512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5242560</wp:posOffset>
            </wp:positionH>
            <wp:positionV relativeFrom="page">
              <wp:posOffset>10053955</wp:posOffset>
            </wp:positionV>
            <wp:extent cx="1010285" cy="698500"/>
            <wp:effectExtent l="0" t="0" r="10795" b="2540"/>
            <wp:wrapNone/>
            <wp:docPr id="1" name="图片 1" descr="3b37a9b0-86dc-47ab-9b37-0892e718e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b37a9b0-86dc-47ab-9b37-0892e718e73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45A6" w:rsidSect="006E45A6">
      <w:footerReference w:type="default" r:id="rId10"/>
      <w:pgSz w:w="11906" w:h="16838"/>
      <w:pgMar w:top="567" w:right="1800" w:bottom="567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DF6" w:rsidRDefault="00DC6DF6" w:rsidP="006E45A6">
      <w:r>
        <w:separator/>
      </w:r>
    </w:p>
  </w:endnote>
  <w:endnote w:type="continuationSeparator" w:id="1">
    <w:p w:rsidR="00DC6DF6" w:rsidRDefault="00DC6DF6" w:rsidP="006E4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6" w:rsidRDefault="000417B7">
    <w:pPr>
      <w:pStyle w:val="a4"/>
    </w:pPr>
    <w:r>
      <w:pict>
        <v:shape id="任意多边形: 形状 24" o:spid="_x0000_s2049" style="position:absolute;margin-left:0;margin-top:0;width:501.8pt;height:43.6pt;z-index:251659264;mso-position-horizontal:left;mso-position-horizontal-relative:page;mso-position-vertical:bottom;mso-position-vertical-relative:page;v-text-anchor:middle" coordsize="6372919,432048" o:spt="100" o:gfxdata="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CJCbqbU&#10;AAAABQEAAA8AAAAAAAAAAQAgAAAAIgAAAGRycy9kb3ducmV2LnhtbFBLAQIUABQAAAAIAIdO4kDn&#10;PK9cswMAABkJAAAOAAAAAAAAAAEAIAAAACMBAABkcnMvZTJvRG9jLnhtbFBLBQYAAAAABgAGAFkB&#10;AABIBwAAAAA=&#10;" adj="0,,0" path="m,l5940871,v238614,,432048,193434,432048,432048l,432048xe" fillcolor="#48cbc6" stroked="f">
          <v:fill color2="#4874cb" rotate="t" angle="45" focus="100%" type="gradient">
            <o:fill v:ext="view" type="gradientUnscaled"/>
          </v:fill>
          <v:stroke joinstyle="round"/>
          <v:formulas/>
          <v:path o:connecttype="segments" o:connectlocs="0,0;5940871,0;6372919,553720;0,553720" o:connectangles="0,0,0,0" textboxrect="0,0,6372919,432048"/>
          <v:textbox>
            <w:txbxContent>
              <w:p w:rsidR="006E45A6" w:rsidRDefault="00C46EEF">
                <w:pPr>
                  <w:rPr>
                    <w:color w:val="FFFFFF" w:themeColor="background1"/>
                    <w:sz w:val="24"/>
                    <w:szCs w:val="32"/>
                  </w:rPr>
                </w:pPr>
                <w:r>
                  <w:rPr>
                    <w:rFonts w:ascii="Times New Roman" w:eastAsia="宋体" w:hAnsi="Times New Roman" w:cs="Times New Roman"/>
                    <w:b/>
                    <w:bCs/>
                    <w:color w:val="FFFFFF" w:themeColor="background1"/>
                    <w:kern w:val="0"/>
                    <w:sz w:val="24"/>
                  </w:rPr>
                  <w:t xml:space="preserve">For more information, please contact </w:t>
                </w:r>
                <w:r>
                  <w:rPr>
                    <w:rFonts w:ascii="Times New Roman" w:eastAsia="宋体" w:hAnsi="Times New Roman" w:cs="Times New Roman" w:hint="eastAsia"/>
                    <w:b/>
                    <w:bCs/>
                    <w:color w:val="FFFFFF" w:themeColor="background1"/>
                    <w:kern w:val="0"/>
                    <w:sz w:val="24"/>
                  </w:rPr>
                  <w:t>us</w:t>
                </w:r>
                <w:r>
                  <w:rPr>
                    <w:rFonts w:ascii="Times New Roman" w:eastAsia="宋体" w:hAnsi="Times New Roman" w:cs="Times New Roman"/>
                    <w:b/>
                    <w:bCs/>
                    <w:color w:val="FFFFFF" w:themeColor="background1"/>
                    <w:kern w:val="0"/>
                    <w:sz w:val="24"/>
                  </w:rPr>
                  <w:t xml:space="preserve"> at sales@szhaxun.com www.PesComm</w:t>
                </w:r>
                <w:r>
                  <w:rPr>
                    <w:rFonts w:ascii="Times New Roman" w:eastAsia="宋体" w:hAnsi="Times New Roman" w:cs="Times New Roman" w:hint="eastAsia"/>
                    <w:b/>
                    <w:bCs/>
                    <w:color w:val="FFFFFF" w:themeColor="background1"/>
                    <w:kern w:val="0"/>
                    <w:sz w:val="24"/>
                  </w:rPr>
                  <w:t>.com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DF6" w:rsidRDefault="00DC6DF6" w:rsidP="006E45A6">
      <w:r>
        <w:separator/>
      </w:r>
    </w:p>
  </w:footnote>
  <w:footnote w:type="continuationSeparator" w:id="1">
    <w:p w:rsidR="00DC6DF6" w:rsidRDefault="00DC6DF6" w:rsidP="006E4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F232E"/>
    <w:multiLevelType w:val="singleLevel"/>
    <w:tmpl w:val="388F232E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4874CB" w:themeColor="accent1"/>
      </w:rPr>
    </w:lvl>
  </w:abstractNum>
  <w:abstractNum w:abstractNumId="1">
    <w:nsid w:val="4CD9096D"/>
    <w:multiLevelType w:val="singleLevel"/>
    <w:tmpl w:val="4CD9096D"/>
    <w:lvl w:ilvl="0">
      <w:start w:val="1"/>
      <w:numFmt w:val="bullet"/>
      <w:suff w:val="nothing"/>
      <w:lvlText w:val=""/>
      <w:lvlJc w:val="left"/>
      <w:pPr>
        <w:ind w:left="420" w:hanging="420"/>
      </w:pPr>
      <w:rPr>
        <w:rFonts w:ascii="Wingdings" w:hAnsi="Wingdings" w:hint="default"/>
        <w:color w:val="4874CB" w:themeColor="accent1"/>
        <w:sz w:val="15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0F24F8A"/>
    <w:rsid w:val="00036E60"/>
    <w:rsid w:val="000417B7"/>
    <w:rsid w:val="00061B54"/>
    <w:rsid w:val="00076531"/>
    <w:rsid w:val="00182413"/>
    <w:rsid w:val="00230A80"/>
    <w:rsid w:val="002723A2"/>
    <w:rsid w:val="00276F52"/>
    <w:rsid w:val="002852A7"/>
    <w:rsid w:val="002A0266"/>
    <w:rsid w:val="002A48F1"/>
    <w:rsid w:val="002B456B"/>
    <w:rsid w:val="00395430"/>
    <w:rsid w:val="004211C9"/>
    <w:rsid w:val="0042238B"/>
    <w:rsid w:val="004E3962"/>
    <w:rsid w:val="005949B8"/>
    <w:rsid w:val="005B7792"/>
    <w:rsid w:val="00656C67"/>
    <w:rsid w:val="006E45A6"/>
    <w:rsid w:val="006F0F26"/>
    <w:rsid w:val="007D5227"/>
    <w:rsid w:val="007F7EED"/>
    <w:rsid w:val="00844805"/>
    <w:rsid w:val="00845AE9"/>
    <w:rsid w:val="008A2043"/>
    <w:rsid w:val="008C4465"/>
    <w:rsid w:val="00A5381F"/>
    <w:rsid w:val="00B10D65"/>
    <w:rsid w:val="00B26BC2"/>
    <w:rsid w:val="00B318B6"/>
    <w:rsid w:val="00B81EF3"/>
    <w:rsid w:val="00BD4F99"/>
    <w:rsid w:val="00C11B50"/>
    <w:rsid w:val="00C46EEF"/>
    <w:rsid w:val="00C61087"/>
    <w:rsid w:val="00C9308C"/>
    <w:rsid w:val="00CA1CFB"/>
    <w:rsid w:val="00CC5D77"/>
    <w:rsid w:val="00D4206D"/>
    <w:rsid w:val="00D9442B"/>
    <w:rsid w:val="00DA59E5"/>
    <w:rsid w:val="00DC6DF6"/>
    <w:rsid w:val="00EA54EE"/>
    <w:rsid w:val="00ED610F"/>
    <w:rsid w:val="00F229D3"/>
    <w:rsid w:val="00F603C2"/>
    <w:rsid w:val="00F86950"/>
    <w:rsid w:val="00F95A67"/>
    <w:rsid w:val="00FC4111"/>
    <w:rsid w:val="00FD0102"/>
    <w:rsid w:val="00FD4230"/>
    <w:rsid w:val="05531E43"/>
    <w:rsid w:val="058F2EB6"/>
    <w:rsid w:val="32A4341D"/>
    <w:rsid w:val="37D85BE8"/>
    <w:rsid w:val="3A6B16E8"/>
    <w:rsid w:val="3AC22B49"/>
    <w:rsid w:val="3FA87D43"/>
    <w:rsid w:val="6B034621"/>
    <w:rsid w:val="6B431148"/>
    <w:rsid w:val="70F24F8A"/>
    <w:rsid w:val="7A97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5A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6E45A6"/>
    <w:rPr>
      <w:sz w:val="18"/>
      <w:szCs w:val="18"/>
    </w:rPr>
  </w:style>
  <w:style w:type="paragraph" w:styleId="a4">
    <w:name w:val="footer"/>
    <w:basedOn w:val="a"/>
    <w:qFormat/>
    <w:rsid w:val="006E45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6E45A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6E45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basedOn w:val="a0"/>
    <w:qFormat/>
    <w:rsid w:val="006E45A6"/>
    <w:rPr>
      <w:rFonts w:ascii="Times New Roman" w:hAnsi="Times New Roman" w:cs="Times New Roman" w:hint="default"/>
      <w:b/>
      <w:bCs/>
      <w:color w:val="000000"/>
      <w:sz w:val="144"/>
      <w:szCs w:val="144"/>
      <w:u w:val="none"/>
    </w:rPr>
  </w:style>
  <w:style w:type="character" w:customStyle="1" w:styleId="font91">
    <w:name w:val="font91"/>
    <w:basedOn w:val="a0"/>
    <w:qFormat/>
    <w:rsid w:val="006E45A6"/>
    <w:rPr>
      <w:rFonts w:ascii="Times New Roman" w:hAnsi="Times New Roman" w:cs="Times New Roman" w:hint="default"/>
      <w:b/>
      <w:bCs/>
      <w:color w:val="000000"/>
      <w:sz w:val="44"/>
      <w:szCs w:val="44"/>
      <w:u w:val="none"/>
    </w:rPr>
  </w:style>
  <w:style w:type="character" w:customStyle="1" w:styleId="font41">
    <w:name w:val="font41"/>
    <w:basedOn w:val="a0"/>
    <w:qFormat/>
    <w:rsid w:val="006E45A6"/>
    <w:rPr>
      <w:rFonts w:ascii="Arial" w:hAnsi="Arial" w:cs="Arial" w:hint="default"/>
      <w:b/>
      <w:bCs/>
      <w:color w:val="000000"/>
      <w:sz w:val="36"/>
      <w:szCs w:val="36"/>
      <w:u w:val="none"/>
    </w:rPr>
  </w:style>
  <w:style w:type="character" w:customStyle="1" w:styleId="font101">
    <w:name w:val="font101"/>
    <w:basedOn w:val="a0"/>
    <w:qFormat/>
    <w:rsid w:val="006E45A6"/>
    <w:rPr>
      <w:rFonts w:ascii="宋体" w:eastAsia="宋体" w:hAnsi="宋体" w:cs="宋体" w:hint="eastAsia"/>
      <w:b/>
      <w:bCs/>
      <w:color w:val="000000"/>
      <w:sz w:val="36"/>
      <w:szCs w:val="36"/>
      <w:u w:val="none"/>
    </w:rPr>
  </w:style>
  <w:style w:type="character" w:customStyle="1" w:styleId="font61">
    <w:name w:val="font61"/>
    <w:basedOn w:val="a0"/>
    <w:qFormat/>
    <w:rsid w:val="006E45A6"/>
    <w:rPr>
      <w:rFonts w:ascii="Arial" w:hAnsi="Arial" w:cs="Arial" w:hint="default"/>
      <w:color w:val="000000"/>
      <w:sz w:val="28"/>
      <w:szCs w:val="28"/>
      <w:u w:val="none"/>
    </w:rPr>
  </w:style>
  <w:style w:type="character" w:customStyle="1" w:styleId="font112">
    <w:name w:val="font112"/>
    <w:basedOn w:val="a0"/>
    <w:qFormat/>
    <w:rsid w:val="006E45A6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Char">
    <w:name w:val="批注框文本 Char"/>
    <w:basedOn w:val="a0"/>
    <w:link w:val="a3"/>
    <w:qFormat/>
    <w:rsid w:val="006E45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文档存本地丢失不负责</dc:creator>
  <cp:lastModifiedBy>Lydia</cp:lastModifiedBy>
  <cp:revision>13</cp:revision>
  <cp:lastPrinted>2025-03-30T02:37:00Z</cp:lastPrinted>
  <dcterms:created xsi:type="dcterms:W3CDTF">2025-03-30T04:13:00Z</dcterms:created>
  <dcterms:modified xsi:type="dcterms:W3CDTF">2026-09-21T11:45:00Z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41D3971CDE444588B2BD8D1FE682D272_13</vt:lpwstr>
  </property>
  <property fmtid="{D5CDD505-2E9C-101B-9397-08002B2CF9AE}" pid="4" name="KSOTemplateDocerSaveRecord">
    <vt:lpwstr>eyJoZGlkIjoiNTNlYzU2NDZlZWRhZGY1YzdjNGExMDUwNGJjODllMjkiLCJ1c2VySWQiOiI2MjI3Njg5MzAifQ==</vt:lpwstr>
  </property>
</Properties>
</file>